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pPr>
      <w:bookmarkStart w:colFirst="0" w:colLast="0" w:name="_heading=h.d187gi1g9cfo"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 “app.mindwellu.com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rtl w:val="0"/>
        </w:rPr>
        <w:t xml:space="preserve">Subject:</w:t>
      </w:r>
      <w:r w:rsidDel="00000000" w:rsidR="00000000" w:rsidRPr="00000000">
        <w:rPr>
          <w:rtl w:val="0"/>
        </w:rPr>
        <w:t xml:space="preserve"> August at MindWell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Dear ______,</w:t>
      </w:r>
    </w:p>
    <w:p w:rsidR="00000000" w:rsidDel="00000000" w:rsidP="00000000" w:rsidRDefault="00000000" w:rsidRPr="00000000" w14:paraId="00000007">
      <w:pPr>
        <w:spacing w:after="240" w:before="240" w:line="240" w:lineRule="auto"/>
        <w:rPr/>
      </w:pPr>
      <w:r w:rsidDel="00000000" w:rsidR="00000000" w:rsidRPr="00000000">
        <w:rPr>
          <w:rtl w:val="0"/>
        </w:rPr>
        <w:t xml:space="preserve">While we often think of health in terms of nutrition, movement, or sleep, the quality of our relationships is just as important. Meaningful connections can strengthen well-being, reduce stress, and foster resilience both at work and in everyday life.</w:t>
      </w:r>
    </w:p>
    <w:p w:rsidR="00000000" w:rsidDel="00000000" w:rsidP="00000000" w:rsidRDefault="00000000" w:rsidRPr="00000000" w14:paraId="00000008">
      <w:pPr>
        <w:spacing w:after="240" w:before="240" w:line="240" w:lineRule="auto"/>
        <w:rPr/>
      </w:pPr>
      <w:r w:rsidDel="00000000" w:rsidR="00000000" w:rsidRPr="00000000">
        <w:rPr>
          <w:rtl w:val="0"/>
        </w:rPr>
        <w:t xml:space="preserve">In August, MindWell's focus is on </w:t>
      </w:r>
      <w:r w:rsidDel="00000000" w:rsidR="00000000" w:rsidRPr="00000000">
        <w:rPr>
          <w:b w:val="1"/>
          <w:bCs w:val="1"/>
          <w:rtl w:val="0"/>
        </w:rPr>
        <w:t xml:space="preserve">Social Health</w:t>
      </w:r>
      <w:r w:rsidDel="00000000" w:rsidR="00000000" w:rsidRPr="00000000">
        <w:rPr>
          <w:rtl w:val="0"/>
        </w:rPr>
        <w:t xml:space="preserve">, helping you build stronger connections, communicate with greater intention, and cultivate a deeper sense of belonging.</w:t>
      </w:r>
    </w:p>
    <w:p w:rsidR="00000000" w:rsidDel="00000000" w:rsidP="00000000" w:rsidRDefault="00000000" w:rsidRPr="00000000" w14:paraId="00000009">
      <w:pPr>
        <w:spacing w:line="240" w:lineRule="auto"/>
        <w:rPr/>
      </w:pPr>
      <w:r w:rsidDel="00000000" w:rsidR="00000000" w:rsidRPr="00000000">
        <w:rPr>
          <w:rtl w:val="0"/>
        </w:rPr>
        <w:t xml:space="preserve">Here’s what’s coming in August:</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numPr>
          <w:ilvl w:val="0"/>
          <w:numId w:val="1"/>
        </w:numPr>
        <w:spacing w:line="240" w:lineRule="auto"/>
        <w:ind w:left="720" w:hanging="360"/>
      </w:pPr>
      <w:r w:rsidDel="00000000" w:rsidR="00000000" w:rsidRPr="00000000">
        <w:rPr>
          <w:rtl w:val="0"/>
        </w:rPr>
        <w:t xml:space="preserve">The Energy We Bring Into the Room</w:t>
      </w:r>
    </w:p>
    <w:p w:rsidR="00000000" w:rsidDel="00000000" w:rsidP="00000000" w:rsidRDefault="00000000" w:rsidRPr="00000000" w14:paraId="0000000C">
      <w:pPr>
        <w:numPr>
          <w:ilvl w:val="0"/>
          <w:numId w:val="1"/>
        </w:numPr>
        <w:spacing w:line="240" w:lineRule="auto"/>
        <w:ind w:left="720" w:hanging="360"/>
      </w:pPr>
      <w:r w:rsidDel="00000000" w:rsidR="00000000" w:rsidRPr="00000000">
        <w:rPr>
          <w:rtl w:val="0"/>
        </w:rPr>
        <w:t xml:space="preserve">Mindful Connections: Enhancing Social Well-being</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 </w:t>
      </w:r>
    </w:p>
    <w:p w:rsidR="00000000" w:rsidDel="00000000" w:rsidP="00000000" w:rsidRDefault="00000000" w:rsidRPr="00000000" w14:paraId="0000000E">
      <w:pPr>
        <w:rPr/>
      </w:pPr>
      <w:r w:rsidDel="00000000" w:rsidR="00000000" w:rsidRPr="00000000">
        <w:rPr>
          <w:rtl w:val="0"/>
        </w:rPr>
        <w:t xml:space="preserve">Learn more about these programs and sign up below.</w:t>
      </w:r>
    </w:p>
    <w:p w:rsidR="00000000" w:rsidDel="00000000" w:rsidP="00000000" w:rsidRDefault="00000000" w:rsidRPr="00000000" w14:paraId="0000000F">
      <w:pPr>
        <w:rPr/>
      </w:pPr>
      <w:r w:rsidDel="00000000" w:rsidR="00000000" w:rsidRPr="00000000">
        <w:rPr>
          <w:rtl w:val="0"/>
        </w:rPr>
        <w:t xml:space="preserve"> </w:t>
      </w:r>
    </w:p>
    <w:p w:rsidR="00000000" w:rsidDel="00000000" w:rsidP="00000000" w:rsidRDefault="00000000" w:rsidRPr="00000000" w14:paraId="00000010">
      <w:pPr>
        <w:rPr>
          <w:b w:val="1"/>
          <w:bCs w:val="1"/>
        </w:rPr>
      </w:pPr>
      <w:r w:rsidDel="00000000" w:rsidR="00000000" w:rsidRPr="00000000">
        <w:rPr>
          <w:b w:val="1"/>
          <w:bCs w:val="1"/>
          <w:rtl w:val="0"/>
        </w:rPr>
        <w:t xml:space="preserve">What’s on Offer?</w:t>
      </w:r>
    </w:p>
    <w:p w:rsidR="00000000" w:rsidDel="00000000" w:rsidP="00000000" w:rsidRDefault="00000000" w:rsidRPr="00000000" w14:paraId="00000011">
      <w:pPr>
        <w:rPr>
          <w:b w:val="1"/>
          <w:bCs w:val="1"/>
        </w:rPr>
      </w:pPr>
      <w:r w:rsidDel="00000000" w:rsidR="00000000" w:rsidRPr="00000000">
        <w:rPr>
          <w:b w:val="1"/>
          <w:bCs w:val="1"/>
          <w:rtl w:val="0"/>
        </w:rPr>
        <w:t xml:space="preserve"> </w:t>
      </w:r>
    </w:p>
    <w:p w:rsidR="00000000" w:rsidDel="00000000" w:rsidP="00000000" w:rsidRDefault="00000000" w:rsidRPr="00000000" w14:paraId="00000012">
      <w:pPr>
        <w:spacing w:line="240" w:lineRule="auto"/>
        <w:ind w:firstLine="720"/>
        <w:rPr/>
      </w:pPr>
      <w:r w:rsidDel="00000000" w:rsidR="00000000" w:rsidRPr="00000000">
        <w:rPr>
          <w:b w:val="1"/>
          <w:bCs w:val="1"/>
          <w:rtl w:val="0"/>
        </w:rPr>
        <w:t xml:space="preserve">The Energy We Bring Into the Room</w:t>
      </w:r>
      <w:r w:rsidDel="00000000" w:rsidR="00000000" w:rsidRPr="00000000">
        <w:rPr>
          <w:rtl w:val="0"/>
        </w:rPr>
      </w:r>
    </w:p>
    <w:p w:rsidR="00000000" w:rsidDel="00000000" w:rsidP="00000000" w:rsidRDefault="00000000" w:rsidRPr="00000000" w14:paraId="00000013">
      <w:pPr>
        <w:spacing w:line="240" w:lineRule="auto"/>
        <w:ind w:left="720" w:firstLine="0"/>
        <w:rPr/>
      </w:pPr>
      <w:r w:rsidDel="00000000" w:rsidR="00000000" w:rsidRPr="00000000">
        <w:rPr>
          <w:rtl w:val="0"/>
        </w:rPr>
        <w:t xml:space="preserve">Every interaction carries energy. This class explores how mindfulness can strengthen communication, deepen connection, and help participants navigate conversations with confidence, empathy, and emotional awareness. You will practice staying present while managing triggers, reactions, and social tension.</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ind w:firstLine="720"/>
        <w:rPr>
          <w:b w:val="1"/>
          <w:bCs w:val="1"/>
        </w:rPr>
      </w:pPr>
      <w:r w:rsidDel="00000000" w:rsidR="00000000" w:rsidRPr="00000000">
        <w:rPr>
          <w:rtl w:val="0"/>
        </w:rPr>
        <w:t xml:space="preserve">Friday, August 14 at 12p.m. ET / 9a.m. PT</w:t>
      </w: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 </w:t>
      </w:r>
    </w:p>
    <w:p w:rsidR="00000000" w:rsidDel="00000000" w:rsidP="00000000" w:rsidRDefault="00000000" w:rsidRPr="00000000" w14:paraId="00000017">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18">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19">
      <w:pPr>
        <w:ind w:left="720" w:firstLine="0"/>
        <w:rPr>
          <w:shd w:fill="fff2cc" w:val="clear"/>
        </w:rPr>
      </w:pPr>
      <w:r w:rsidDel="00000000" w:rsidR="00000000" w:rsidRPr="00000000">
        <w:rPr>
          <w:shd w:fill="fff2cc" w:val="clear"/>
          <w:rtl w:val="0"/>
        </w:rPr>
        <w:t xml:space="preserve"> </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spacing w:line="240" w:lineRule="auto"/>
        <w:ind w:firstLine="720"/>
        <w:rPr/>
      </w:pPr>
      <w:r w:rsidDel="00000000" w:rsidR="00000000" w:rsidRPr="00000000">
        <w:rPr>
          <w:b w:val="1"/>
          <w:bCs w:val="1"/>
          <w:rtl w:val="0"/>
        </w:rPr>
        <w:t xml:space="preserve">Mindful Connections: Enhancing Social Well-being</w:t>
      </w:r>
      <w:r w:rsidDel="00000000" w:rsidR="00000000" w:rsidRPr="00000000">
        <w:rPr>
          <w:rtl w:val="0"/>
        </w:rPr>
      </w:r>
    </w:p>
    <w:p w:rsidR="00000000" w:rsidDel="00000000" w:rsidP="00000000" w:rsidRDefault="00000000" w:rsidRPr="00000000" w14:paraId="0000001C">
      <w:pPr>
        <w:spacing w:line="240" w:lineRule="auto"/>
        <w:ind w:left="720" w:firstLine="0"/>
        <w:rPr/>
      </w:pPr>
      <w:r w:rsidDel="00000000" w:rsidR="00000000" w:rsidRPr="00000000">
        <w:rPr>
          <w:rtl w:val="0"/>
        </w:rPr>
        <w:t xml:space="preserve">Explore the powerful synergy between mindfulness and social well-being. Drawing on scientific research, guided experiential practices, and personal insights, Dr. Ellen Choi will help you navigate the nuances of human connection.</w:t>
      </w:r>
    </w:p>
    <w:p w:rsidR="00000000" w:rsidDel="00000000" w:rsidP="00000000" w:rsidRDefault="00000000" w:rsidRPr="00000000" w14:paraId="0000001D">
      <w:pPr>
        <w:spacing w:line="240" w:lineRule="auto"/>
        <w:rPr/>
      </w:pPr>
      <w:r w:rsidDel="00000000" w:rsidR="00000000" w:rsidRPr="00000000">
        <w:rPr>
          <w:rtl w:val="0"/>
        </w:rPr>
      </w:r>
    </w:p>
    <w:p w:rsidR="00000000" w:rsidDel="00000000" w:rsidP="00000000" w:rsidRDefault="00000000" w:rsidRPr="00000000" w14:paraId="0000001E">
      <w:pPr>
        <w:spacing w:line="240" w:lineRule="auto"/>
        <w:ind w:firstLine="720"/>
        <w:rPr>
          <w:b w:val="1"/>
          <w:bCs w:val="1"/>
        </w:rPr>
      </w:pPr>
      <w:r w:rsidDel="00000000" w:rsidR="00000000" w:rsidRPr="00000000">
        <w:rPr>
          <w:rtl w:val="0"/>
        </w:rPr>
        <w:t xml:space="preserve">Wednesday, August 26 at 12p.m. ET / 9a.m. PT</w:t>
      </w:r>
      <w:r w:rsidDel="00000000" w:rsidR="00000000" w:rsidRPr="00000000">
        <w:rPr>
          <w:rtl w:val="0"/>
        </w:rPr>
      </w:r>
    </w:p>
    <w:p w:rsidR="00000000" w:rsidDel="00000000" w:rsidP="00000000" w:rsidRDefault="00000000" w:rsidRPr="00000000" w14:paraId="0000001F">
      <w:pPr>
        <w:shd w:fill="ffffff" w:val="clear"/>
        <w:ind w:left="720" w:firstLine="0"/>
        <w:rPr/>
      </w:pPr>
      <w:r w:rsidDel="00000000" w:rsidR="00000000" w:rsidRPr="00000000">
        <w:rPr>
          <w:rtl w:val="0"/>
        </w:rPr>
        <w:t xml:space="preserve"> </w:t>
      </w:r>
    </w:p>
    <w:p w:rsidR="00000000" w:rsidDel="00000000" w:rsidP="00000000" w:rsidRDefault="00000000" w:rsidRPr="00000000" w14:paraId="00000020">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21">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2">
      <w:pPr>
        <w:ind w:left="0" w:firstLine="0"/>
        <w:rPr>
          <w:shd w:fill="fff2cc"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3">
      <w:pPr>
        <w:ind w:left="720" w:firstLine="0"/>
        <w:rPr>
          <w:shd w:fill="fff2cc" w:val="clear"/>
        </w:rPr>
      </w:pPr>
      <w:r w:rsidDel="00000000" w:rsidR="00000000" w:rsidRPr="00000000">
        <w:rPr>
          <w:rtl w:val="0"/>
        </w:rPr>
      </w:r>
    </w:p>
    <w:p w:rsidR="00000000" w:rsidDel="00000000" w:rsidP="00000000" w:rsidRDefault="00000000" w:rsidRPr="00000000" w14:paraId="00000024">
      <w:pPr>
        <w:rPr>
          <w:shd w:fill="fff2cc" w:val="clear"/>
        </w:rPr>
      </w:pPr>
      <w:r w:rsidDel="00000000" w:rsidR="00000000" w:rsidRPr="00000000">
        <w:rPr>
          <w:rtl w:val="0"/>
        </w:rPr>
        <w:t xml:space="preserve">Learn more about these programs and other MindWell offerings this August by logging into </w:t>
      </w:r>
      <w:r w:rsidDel="00000000" w:rsidR="00000000" w:rsidRPr="00000000">
        <w:rPr>
          <w:i w:val="1"/>
          <w:iCs w:val="1"/>
          <w:shd w:fill="fff2cc" w:val="clear"/>
          <w:rtl w:val="0"/>
        </w:rPr>
        <w:t xml:space="preserve">Live Classes</w:t>
      </w:r>
      <w:r w:rsidDel="00000000" w:rsidR="00000000" w:rsidRPr="00000000">
        <w:rPr>
          <w:shd w:fill="fff2cc" w:val="clear"/>
          <w:rtl w:val="0"/>
        </w:rPr>
        <w:t xml:space="preserve">&gt;&gt;&gt;</w:t>
      </w:r>
    </w:p>
    <w:p w:rsidR="00000000" w:rsidDel="00000000" w:rsidP="00000000" w:rsidRDefault="00000000" w:rsidRPr="00000000" w14:paraId="00000025">
      <w:pPr>
        <w:rPr>
          <w:shd w:fill="fff2cc" w:val="clea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t>
      </w:r>
      <w:r w:rsidDel="00000000" w:rsidR="00000000" w:rsidRPr="00000000">
        <w:rPr>
          <w:shd w:fill="fff2cc" w:val="clear"/>
          <w:rtl w:val="0"/>
        </w:rPr>
        <w:t xml:space="preserve">Hyperlink: YourCustomMindWellLink/liveclasses</w:t>
      </w:r>
      <w:r w:rsidDel="00000000" w:rsidR="00000000" w:rsidRPr="00000000">
        <w:rPr>
          <w:rtl w:val="0"/>
        </w:rPr>
        <w:t xml:space="preserv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shd w:fill="fff2cc" w:val="clear"/>
        </w:rPr>
      </w:pPr>
      <w:r w:rsidDel="00000000" w:rsidR="00000000" w:rsidRPr="00000000">
        <w:rPr>
          <w:rtl w:val="0"/>
        </w:rPr>
        <w:t xml:space="preserve">Don’t yet have an account? </w:t>
      </w:r>
      <w:r w:rsidDel="00000000" w:rsidR="00000000" w:rsidRPr="00000000">
        <w:rPr>
          <w:shd w:fill="fff2cc" w:val="clear"/>
          <w:rtl w:val="0"/>
        </w:rPr>
        <w:t xml:space="preserve">Sign up here &gt;&gt;&gt;</w:t>
      </w:r>
    </w:p>
    <w:p w:rsidR="00000000" w:rsidDel="00000000" w:rsidP="00000000" w:rsidRDefault="00000000" w:rsidRPr="00000000" w14:paraId="00000029">
      <w:pPr>
        <w:rPr>
          <w:shd w:fill="fff2cc" w:val="clea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CTA: Log In Now</w:t>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More new programs will be updated soon. Stay Tuned!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**MindWell is a service provided to you by ___</w:t>
      </w:r>
      <w:r w:rsidDel="00000000" w:rsidR="00000000" w:rsidRPr="00000000">
        <w:rPr>
          <w:i w:val="1"/>
          <w:iCs w:val="1"/>
          <w:rtl w:val="0"/>
        </w:rPr>
        <w:t xml:space="preserve">(insert your company name here)___. </w:t>
      </w:r>
      <w:r w:rsidDel="00000000" w:rsidR="00000000" w:rsidRPr="00000000">
        <w:rPr>
          <w:rtl w:val="0"/>
        </w:rPr>
        <w:t xml:space="preserve">If you don’t yet have an account, sign up for free here: ______</w:t>
      </w:r>
      <w:r w:rsidDel="00000000" w:rsidR="00000000" w:rsidRPr="00000000">
        <w:rPr>
          <w:shd w:fill="fff2cc" w:val="clear"/>
          <w:rtl w:val="0"/>
        </w:rPr>
        <w:t xml:space="preserve">(link)</w:t>
      </w:r>
      <w:r w:rsidDel="00000000" w:rsidR="00000000" w:rsidRPr="00000000">
        <w:rPr>
          <w:rtl w:val="0"/>
        </w:rPr>
        <w:t xml:space="preserve">__________ **</w:t>
      </w:r>
    </w:p>
    <w:p w:rsidR="00000000" w:rsidDel="00000000" w:rsidP="00000000" w:rsidRDefault="00000000" w:rsidRPr="00000000" w14:paraId="00000030">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jc w:val="center"/>
      <w:rPr/>
    </w:pPr>
    <w:r w:rsidDel="00000000" w:rsidR="00000000" w:rsidRPr="00000000">
      <w:rPr/>
      <w:drawing>
        <wp:inline distB="114300" distT="114300" distL="114300" distR="114300">
          <wp:extent cx="2357438" cy="49165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6RiaUGvOtP1Z6nTNAibkE7Dp7g==">CgMxLjAyDmguZDE4N2dpMWc5Y2ZvOAByITFuMURkVVFOcTUycl8tMGI0anNiM202V0dabGJRMGx1bw==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